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4" w:rsidRPr="00B9022C" w:rsidRDefault="00716714" w:rsidP="00716714">
      <w:pPr>
        <w:spacing w:after="0"/>
        <w:ind w:left="-426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 к приказу № 311    от 01.09.2022</w:t>
      </w:r>
    </w:p>
    <w:p w:rsidR="00716714" w:rsidRDefault="00716714" w:rsidP="00716714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0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714" w:rsidRDefault="00716714" w:rsidP="00716714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МОУ  «ГЭЛ» 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__________В.Е.Резепова</w:t>
      </w:r>
      <w:proofErr w:type="spellEnd"/>
    </w:p>
    <w:p w:rsidR="00716714" w:rsidRDefault="00716714" w:rsidP="00716714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01.09.2022г.</w:t>
      </w: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>План мероприятий</w:t>
      </w: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 организации подготовки и проведения</w:t>
      </w: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государственной итоговой</w:t>
      </w:r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аттестации </w:t>
      </w:r>
      <w:proofErr w:type="gramStart"/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общеобразовательного учреждения 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Гуманитарно-экономический лицей</w:t>
      </w:r>
      <w:r w:rsidRPr="00064BEE">
        <w:rPr>
          <w:rFonts w:ascii="Times New Roman" w:eastAsia="Times New Roman" w:hAnsi="Times New Roman"/>
          <w:b/>
          <w:color w:val="000000"/>
          <w:sz w:val="28"/>
          <w:szCs w:val="28"/>
        </w:rPr>
        <w:t>» на 2022/2023 учебный год</w:t>
      </w: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952" w:type="dxa"/>
        <w:tblInd w:w="-176" w:type="dxa"/>
        <w:tblLayout w:type="fixed"/>
        <w:tblLook w:val="04A0"/>
      </w:tblPr>
      <w:tblGrid>
        <w:gridCol w:w="1135"/>
        <w:gridCol w:w="3998"/>
        <w:gridCol w:w="2097"/>
        <w:gridCol w:w="10"/>
        <w:gridCol w:w="2693"/>
        <w:gridCol w:w="19"/>
      </w:tblGrid>
      <w:tr w:rsidR="00716714" w:rsidRPr="00064BEE" w:rsidTr="008B44BC">
        <w:trPr>
          <w:gridAfter w:val="1"/>
          <w:wAfter w:w="19" w:type="dxa"/>
          <w:trHeight w:val="5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716714" w:rsidRPr="00064BEE" w:rsidTr="008B44BC">
        <w:trPr>
          <w:gridAfter w:val="1"/>
          <w:wAfter w:w="19" w:type="dxa"/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году 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Подведение итогов ГИА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-2022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педагогическо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совете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 августа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Администрация</w:t>
            </w:r>
          </w:p>
        </w:tc>
      </w:tr>
      <w:tr w:rsidR="00716714" w:rsidRPr="00064BEE" w:rsidTr="008B44BC">
        <w:trPr>
          <w:gridAfter w:val="1"/>
          <w:wAfter w:w="19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Меры по повышению качества преподавания учебных предметов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Организация работы по подготовке к участию в ГИА </w:t>
            </w:r>
          </w:p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2023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сентябрь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2022 года –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май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Корректировка </w:t>
            </w: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графика переподготовки/повышения квалификации педагогических работников образовательных</w:t>
            </w:r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организаций, имеющих низкие результаты по итогам ГИА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Региональные проверочные работы по математике для обучающихся 9 классов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21-25 ноября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 – 18 марта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22 октября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Формирование состава </w:t>
            </w: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требующих особого внимания по подготовке к ГИА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10 октября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Организация подготовки </w:t>
            </w: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 ГИА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постоянно в течение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2022/2023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 подготовки обучающихся 11 классов к итоговому сочинению (изложению)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сентябрь – ноябрь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2.8.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сентябрь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 –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февраль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 организации и проведении региональных проверочных работ по математике для обучающихся 9-х классов в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 организации обучения лиц, привлекаемых к проверке итогового сочинения (изложения) в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 организации обучения лиц, привлекаемых к проведению итогового собеседования по русскому языку в                 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определении технических и организационных требований к обмену информацией при работе с региональной информационной системой </w:t>
            </w: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обеспечения проведения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 в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октябрь – ноябрь 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проведении всероссийских и региональных тренировочных мероприятий, направленных на техническую  подготовку ППЭ, обучение работников ППЭ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соответствии  с графиком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Федерального </w:t>
            </w:r>
            <w:proofErr w:type="spellStart"/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государствен-ного</w:t>
            </w:r>
            <w:proofErr w:type="spellEnd"/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бюджетного учреждения «Федеральный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центр тестирования» (далее – ФЦТ)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lastRenderedPageBreak/>
              <w:t>Коренькова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О.В.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родительского собрания «Готовимся к экзаменам вместе»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октябрь, ноябрь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январь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итогового сочинения (изложения) в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ноябрь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2022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утверждении составов комиссий по проведению итогового сочинения (изложения) и комиссии по проверке итогового сочинения (изложения)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в 2022/2023 учебном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январь,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апрель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для обучающихся с ограниченными возможностями здоровья, детей – инвалидов, инвалидов, а также лиц, обучающихся по состоянию здоровья на дому и обучающихся в медицинской организации,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в основной период в 2023 году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октябрь 2022-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проведении государственной итоговой аттестации по образовательным программам основного общего образования     в форме основного государственного экзамена для обучающихся с ограниченными возможностями здоровья, детей – инвалидов, инвалидов, а также лиц, обучающихся по состоянию здоровья на дому и обучающихся в медицинской организации,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в основной период в 2023 году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октябрь 2022-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проведении государственной итоговой аттестации по образовательным программам основного общего образования    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 форме государственного выпускного экзамена в основной период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октябрь 2022-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среднего общего образования               в форме государственного выпускного экзамена в основной период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октябрь 2022-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Об организации рассмотрения апелляций о несогласии с выставленными баллами в дистанционной форме с использованием</w:t>
            </w:r>
            <w:proofErr w:type="gramEnd"/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информационно-коммуникационных технологий в основной и дополнительный периоды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май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в резервные сроки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май, июнь, июль, сентябрь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3.14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в резервные сроки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май, июнь, июль, сентябрь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основной период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апрель, июнь, сентябрь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основного общего образования в форме государственного выпускного экзамена в основной период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апрель, июнь, сентябрь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3.17.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в дополнительный период (сентябрь)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сентябрь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М.В..</w:t>
            </w:r>
          </w:p>
        </w:tc>
      </w:tr>
      <w:tr w:rsidR="00716714" w:rsidRPr="00064BEE" w:rsidTr="008B44BC">
        <w:trPr>
          <w:gridAfter w:val="1"/>
          <w:wAfter w:w="19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в дополнительный период (сентябрь) в 2023 году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сентябрь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Организационное сопровождение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16714" w:rsidRPr="00064BEE" w:rsidTr="008B44BC">
        <w:trPr>
          <w:gridAfter w:val="1"/>
          <w:wAfter w:w="19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сводной информации о лицах, назначенных муниципальными координаторами по организации и проведению ГИА в 2022/2023 учебном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сентябрь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4.1.2.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статистической информации о количестве:</w:t>
            </w:r>
          </w:p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обучающихся IX, XI(XII) классов;</w:t>
            </w:r>
          </w:p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лиц с ограниченными возможностями здоровья, инвалидов, детей-инвалидов, обучающихся по состоянию здоровья на дому, в медицинских организациях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15 сентября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 ноября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Формирование предварительного списка работников образовательных организаций, привлекаемых к проведению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ГИА-9, ГИА-11 в качестве руководителей ППЭ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октябрь – ноябрь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4.1.4.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8"/>
                <w:sz w:val="26"/>
                <w:szCs w:val="26"/>
              </w:rPr>
              <w:t xml:space="preserve">Проведение родительских собраний, совещаний с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8"/>
                <w:sz w:val="26"/>
                <w:szCs w:val="26"/>
              </w:rPr>
              <w:lastRenderedPageBreak/>
              <w:t>руководителями образовательных учреждений, заседаний методических объединений, педагогических советов, классных часов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октябрь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2022 г.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март 2023 г.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апрель 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lastRenderedPageBreak/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4.1.5.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составов комиссий по проведению итогового сочинения (изложения)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2022 года,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январь, апрель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4.1.6.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состава  комиссий по проверке итогового сочинения (изложения) в 2022/2023 учебном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состава комиссии по проведению повторной проверки итогового сочинения (изложения) обучающихся, перепроверки отдельных работ участников итогового сочинения (изложения) по итогам проведения итогового сочинения (изложения) в 2022/2023 учебном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ноябрь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 итогового сочинения (изложения)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7 декабря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 февраля,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 мая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Формирование предварительного списка работников образовательных организаций, привлекаемых к проведению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ГИА-9 в качестве организаторов ППЭ, технических специалистов, специалистов, экспертов, ассистентов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 – январь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Формирование предварительного списка работников образовательных организаций, привлекаемых к проведению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ГИА-11 в качестве организаторов ППЭ, технических специалистов, ассистентов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декабрь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 – январь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 итогового собеседования по русскому языку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 графику </w:t>
            </w:r>
            <w:proofErr w:type="spell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4.2.6.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2"/>
                <w:sz w:val="26"/>
                <w:szCs w:val="26"/>
              </w:rPr>
              <w:t>Проведение репетиционных экзаменов для обучающихся 11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6"/>
                <w:szCs w:val="26"/>
              </w:rPr>
              <w:t xml:space="preserve">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2"/>
                <w:sz w:val="26"/>
                <w:szCs w:val="26"/>
              </w:rPr>
              <w:t>классов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февраль 2022-апрель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4.2.7.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pacing w:val="2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2"/>
                <w:sz w:val="26"/>
                <w:szCs w:val="26"/>
              </w:rPr>
              <w:t>Проведение репетиционных экзаменов для обучающихся 9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6"/>
                <w:szCs w:val="26"/>
              </w:rPr>
              <w:t xml:space="preserve">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2"/>
                <w:sz w:val="26"/>
                <w:szCs w:val="26"/>
              </w:rPr>
              <w:t xml:space="preserve">классов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февраль 2022-апрель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Проведение ГИА-11 по расписанию, утверждённому приказом </w:t>
            </w:r>
            <w:proofErr w:type="spell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Минпросвещения</w:t>
            </w:r>
            <w:proofErr w:type="spell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России и </w:t>
            </w:r>
            <w:proofErr w:type="spell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март-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сентябрь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Проведение ГИА-9 по расписанию, утверждённому приказом </w:t>
            </w:r>
            <w:proofErr w:type="spell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Минпросвещения</w:t>
            </w:r>
            <w:proofErr w:type="spell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России и </w:t>
            </w:r>
            <w:proofErr w:type="spell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Рособрнадзора</w:t>
            </w:r>
            <w:proofErr w:type="spell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март-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сентябрь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Приём заявлений для участия в ГИА-11 в дополнительный период в 2023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август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Приём заявлений для участия в ГИА-9 в дополнительный период в 2023 году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август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4.2.12.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4"/>
                <w:sz w:val="26"/>
                <w:szCs w:val="26"/>
              </w:rPr>
              <w:t xml:space="preserve">Участие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1"/>
                <w:sz w:val="26"/>
                <w:szCs w:val="26"/>
              </w:rPr>
              <w:t xml:space="preserve">различных категорий участников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4"/>
                <w:sz w:val="26"/>
                <w:szCs w:val="26"/>
              </w:rPr>
              <w:t xml:space="preserve">в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1"/>
                <w:sz w:val="26"/>
                <w:szCs w:val="26"/>
              </w:rPr>
              <w:t xml:space="preserve">совещаниях, обучающих семинарах, </w:t>
            </w:r>
            <w:r w:rsidRPr="00064B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научно-методических конференциях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4.2.13.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4"/>
                <w:sz w:val="26"/>
                <w:szCs w:val="26"/>
              </w:rPr>
              <w:t>Участие в обучении школьных координаторов, руководителей и организаторов пунктов проведения экзаменов, общественных наблюдателей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  <w:r w:rsidRPr="0002141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4.2.14.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4"/>
                <w:sz w:val="26"/>
                <w:szCs w:val="26"/>
              </w:rPr>
              <w:t>Участие в постоянно-действующем семинаре для школьных координаторов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4.2.15.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1"/>
                <w:sz w:val="26"/>
                <w:szCs w:val="26"/>
              </w:rPr>
              <w:t xml:space="preserve">Консультации различных категорий участников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Разме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щение на сайте МОУ «ГЭЛ</w:t>
            </w:r>
            <w:r w:rsidRPr="00064BE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» о ходе подготовки 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16714" w:rsidRPr="00064BEE" w:rsidTr="008B44BC">
        <w:trPr>
          <w:gridAfter w:val="1"/>
          <w:wAfter w:w="19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 сроках и местах регистрации для участия в написании итогового сочинения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7 октября,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 декабря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3 марта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проведения итогового сочинения (изложения)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21 октября,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до 16 декабря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17 марта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</w:t>
            </w: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ноября 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30 декабря 2022,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3 апреля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 декабря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5.5.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проведения ГИА-11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1 января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5.6.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и местах подачи заявлений на сдачу ГИА-9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1 января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5.7.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20 февраля,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24 апреля,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4 августа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5.8.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информирования о результатах ГИА-11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20 февраля,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24 апреля,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4 августа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5.9.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проведения итогового собеседования по русскому языку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25 декабря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 года,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25 января,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17 апреля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5.10.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 проведения ГИА-9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 февраля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1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20 марта, 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18 апреля,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3 августа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2141F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9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5.12.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информирования о результатах ГИА-9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20 марта, 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18 апреля,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3 августа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1C177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8 января, 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 8 февраля,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 15 апреля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1C177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gridAfter w:val="1"/>
          <w:wAfter w:w="19" w:type="dxa"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5.14.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оформлением информационных стендов в образовательных организациях по процедуре проведения ГИА в 2023 году, размещение соответствующей информации на сайтах образовательных организаций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1C177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Коренькова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О.В. </w:t>
            </w:r>
            <w:proofErr w:type="spellStart"/>
            <w:r w:rsidRPr="0002141F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02141F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64BEE">
              <w:rPr>
                <w:rFonts w:ascii="Times New Roman" w:hAnsi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Разработка прое</w:t>
            </w:r>
            <w:r>
              <w:rPr>
                <w:rFonts w:ascii="Times New Roman" w:hAnsi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ктов приказов директора лицея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 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ядке проведения государственной итоговой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 обучающихся 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МОУ «ГЭЛ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города Саратова, освоивших образовательные программы основного общего образования, в 2022-2023 </w:t>
            </w:r>
            <w:proofErr w:type="spellStart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году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1C177B" w:rsidRDefault="00716714" w:rsidP="008B44B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177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1C177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школьного координатора по проведению итоговой аттестации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1C177B" w:rsidRDefault="00716714" w:rsidP="008B44B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177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1C177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состава операторов, обеспечивающих сопровождение проверки экзаменационных работ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1C177B" w:rsidRDefault="00716714" w:rsidP="008B44B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177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1C177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выбора экзаменов обучающихся 11 классов, освоивших образовательные программы среднего общего образования для прохождения государственной итоговой аттестации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Декабрь-январь 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2022-2023гг.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1C177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177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1C177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обучения классных руководителей, членов предметных экзаменационных комиссий, организаторов в аудиториях, сопровождающих, операторов, </w:t>
            </w:r>
            <w:proofErr w:type="spellStart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сканировщиков</w:t>
            </w:r>
            <w:proofErr w:type="spellEnd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1C177B" w:rsidRDefault="00716714" w:rsidP="008B44B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C177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1C177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формировании предложений в состав предметных комиссий региональной экзаменационной 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 2022 Январь  2023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приёма в 2022-2023 учебном году в 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профильные классы (группы)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3C604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604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3C604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пробных экзаменов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3C604B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604B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3C604B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  <w:r w:rsidRPr="003C604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государственной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итоговой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 обучающихся 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лицея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освоивших образовательные программы основного общего образования, в 2023 году в независимой форме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Об утверждении   схем доставки участников итоговой аттестации к ППЭ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 утверждении выбора экзаменов обучающихся 11 классов, освоивших образовательные программы среднего общего образования для прохождения государственной итоговой аттестации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состава общественных наблюдателей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февраль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064B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 распределении по ППЭ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осударственной итоговой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 </w:t>
            </w:r>
            <w:proofErr w:type="gramStart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освоивших образовательные программы среднего общего образования, по каждому предмету 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март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2023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О распределении по ППЭ участ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ников государственной итоговой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аттестации - обучающихся, освоивших образовательные программы основного общего образования  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апрель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064B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Об итогах государственной итоговой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 аттестации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Июнь-июль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064BE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b/>
                <w:snapToGrid w:val="0"/>
                <w:color w:val="000000"/>
                <w:spacing w:val="-5"/>
                <w:sz w:val="24"/>
                <w:szCs w:val="24"/>
              </w:rPr>
              <w:t xml:space="preserve">Инструктивно-методическое обеспечение </w:t>
            </w:r>
            <w:r w:rsidRPr="00064BEE">
              <w:rPr>
                <w:rFonts w:ascii="Times New Roman" w:hAnsi="Times New Roman"/>
                <w:b/>
                <w:snapToGrid w:val="0"/>
                <w:color w:val="000000"/>
                <w:spacing w:val="1"/>
                <w:sz w:val="24"/>
                <w:szCs w:val="24"/>
              </w:rPr>
              <w:t xml:space="preserve">государственной (итоговой) аттестации 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Доведение до сведения участников образовательного процесса методических материалов по организации и проведению государственной </w:t>
            </w:r>
            <w:r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итоговой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аттестации обучающихся:</w:t>
            </w:r>
          </w:p>
          <w:p w:rsidR="00716714" w:rsidRPr="00064BEE" w:rsidRDefault="00716714" w:rsidP="008B44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- </w:t>
            </w:r>
            <w:proofErr w:type="gramStart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освоивших</w:t>
            </w:r>
            <w:proofErr w:type="gramEnd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 образовательные программы среднего общего образования;</w:t>
            </w:r>
          </w:p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освоивших</w:t>
            </w:r>
            <w:proofErr w:type="gramEnd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 образовательные программы основного общего образования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  <w:r w:rsidRPr="00233C58">
              <w:rPr>
                <w:rFonts w:ascii="Times New Roman" w:hAnsi="Times New Roman"/>
                <w:color w:val="000000"/>
              </w:rPr>
              <w:t>,</w:t>
            </w: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Знакомство с демоверсиями работ для проведения государственной итоговой аттестации, методическими рекомендациями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Подготовка справочных стендов, уголков по подготовке к ГИА </w:t>
            </w:r>
            <w:proofErr w:type="gramStart"/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для</w:t>
            </w:r>
            <w:proofErr w:type="gramEnd"/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   </w:t>
            </w:r>
            <w:r w:rsidRPr="00064B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обучающихся</w:t>
            </w:r>
          </w:p>
          <w:p w:rsidR="00716714" w:rsidRPr="00064BEE" w:rsidRDefault="00716714" w:rsidP="008B44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- </w:t>
            </w:r>
            <w:proofErr w:type="gramStart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освоивших</w:t>
            </w:r>
            <w:proofErr w:type="gramEnd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 образовательные программы среднего общего образования;</w:t>
            </w:r>
          </w:p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- </w:t>
            </w:r>
            <w:proofErr w:type="gramStart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освоивших</w:t>
            </w:r>
            <w:proofErr w:type="gramEnd"/>
            <w:r w:rsidRPr="00064BEE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 xml:space="preserve"> образовательные программы основного общего образования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Pr="00064BEE" w:rsidRDefault="00716714" w:rsidP="008B4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метники, председатели МО</w:t>
            </w:r>
          </w:p>
        </w:tc>
      </w:tr>
      <w:tr w:rsidR="00716714" w:rsidRPr="00064BEE" w:rsidTr="008B44B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14" w:rsidRPr="00064BEE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64B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064BEE" w:rsidRDefault="00716714" w:rsidP="008B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Подготовка контрольно-измерительных материалов для проведения репетиционных экзаменов по предметам выбора среди обучающихся 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  <w:lang w:val="en-US"/>
              </w:rPr>
              <w:t>IX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, </w:t>
            </w:r>
            <w:r w:rsidRPr="00064BE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XI</w:t>
            </w:r>
            <w:r w:rsidRPr="00064BEE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 классов.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4" w:rsidRDefault="00716714" w:rsidP="008B44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Октябрь_2022</w:t>
            </w:r>
          </w:p>
          <w:p w:rsidR="00716714" w:rsidRDefault="00716714" w:rsidP="008B44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Декабрь_2022</w:t>
            </w:r>
          </w:p>
          <w:p w:rsidR="00716714" w:rsidRDefault="00716714" w:rsidP="008B44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Январь_2023</w:t>
            </w:r>
          </w:p>
          <w:p w:rsidR="00716714" w:rsidRPr="00233C58" w:rsidRDefault="00716714" w:rsidP="008B44B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Март_2023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4" w:rsidRPr="00233C58" w:rsidRDefault="00716714" w:rsidP="008B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33C58">
              <w:rPr>
                <w:rFonts w:ascii="Times New Roman" w:eastAsia="Times New Roman" w:hAnsi="Times New Roman"/>
                <w:color w:val="000000"/>
              </w:rPr>
              <w:t>Сахарнова</w:t>
            </w:r>
            <w:proofErr w:type="spellEnd"/>
            <w:r w:rsidRPr="00233C58">
              <w:rPr>
                <w:rFonts w:ascii="Times New Roman" w:eastAsia="Times New Roman" w:hAnsi="Times New Roman"/>
                <w:color w:val="000000"/>
              </w:rPr>
              <w:t xml:space="preserve"> М.В.</w:t>
            </w:r>
          </w:p>
        </w:tc>
      </w:tr>
    </w:tbl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Pr="00064BEE" w:rsidRDefault="00716714" w:rsidP="007167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6714" w:rsidRDefault="00716714" w:rsidP="0071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14" w:rsidRDefault="00716714" w:rsidP="0071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14" w:rsidRDefault="00716714" w:rsidP="0071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14" w:rsidRPr="00413598" w:rsidRDefault="00716714" w:rsidP="0071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714" w:rsidRDefault="00716714" w:rsidP="00716714">
      <w:pPr>
        <w:spacing w:after="0"/>
        <w:ind w:left="-426" w:firstLine="426"/>
        <w:rPr>
          <w:rFonts w:ascii="Times New Roman" w:hAnsi="Times New Roman" w:cs="Times New Roman"/>
          <w:b/>
        </w:rPr>
      </w:pPr>
    </w:p>
    <w:p w:rsidR="00630E1A" w:rsidRDefault="00716714"/>
    <w:sectPr w:rsidR="00630E1A" w:rsidSect="00D0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14"/>
    <w:rsid w:val="000B7C6C"/>
    <w:rsid w:val="00716714"/>
    <w:rsid w:val="0095767C"/>
    <w:rsid w:val="009A33E2"/>
    <w:rsid w:val="00C75DB0"/>
    <w:rsid w:val="00D0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2430</Words>
  <Characters>13856</Characters>
  <Application>Microsoft Office Word</Application>
  <DocSecurity>0</DocSecurity>
  <Lines>115</Lines>
  <Paragraphs>32</Paragraphs>
  <ScaleCrop>false</ScaleCrop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210124000061</dc:creator>
  <cp:keywords/>
  <dc:description/>
  <cp:lastModifiedBy>210124000061</cp:lastModifiedBy>
  <cp:revision>2</cp:revision>
  <dcterms:created xsi:type="dcterms:W3CDTF">2023-02-03T14:19:00Z</dcterms:created>
  <dcterms:modified xsi:type="dcterms:W3CDTF">2023-02-03T14:20:00Z</dcterms:modified>
</cp:coreProperties>
</file>